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EE5CFB" w:rsidRPr="00EE5CFB" w:rsidTr="00EE5CF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textAlignment w:val="baseline"/>
              <w:outlineLvl w:val="1"/>
              <w:rPr>
                <w:rFonts w:ascii="Georgia" w:eastAsia="Times New Roman" w:hAnsi="Georgia" w:cs="Arial"/>
                <w:b/>
                <w:bCs/>
                <w:color w:val="898989"/>
                <w:sz w:val="27"/>
                <w:szCs w:val="27"/>
                <w:lang w:eastAsia="ru-RU"/>
              </w:rPr>
            </w:pPr>
            <w:r w:rsidRPr="00EE5CFB">
              <w:rPr>
                <w:rFonts w:ascii="Georgia" w:eastAsia="Times New Roman" w:hAnsi="Georgia" w:cs="Arial"/>
                <w:b/>
                <w:bCs/>
                <w:color w:val="898989"/>
                <w:sz w:val="27"/>
                <w:szCs w:val="27"/>
                <w:lang w:eastAsia="ru-RU"/>
              </w:rPr>
              <w:t>План финансово-хозяйственной деятельности на 2022 г.</w:t>
            </w:r>
            <w:r w:rsidRPr="00EE5CFB">
              <w:rPr>
                <w:rFonts w:ascii="Georgia" w:eastAsia="Times New Roman" w:hAnsi="Georgia" w:cs="Arial"/>
                <w:b/>
                <w:bCs/>
                <w:color w:val="898989"/>
                <w:sz w:val="27"/>
                <w:szCs w:val="27"/>
                <w:lang w:eastAsia="ru-RU"/>
              </w:rPr>
              <w:br/>
              <w:t>и плановый период 2023 и 2024 годов</w:t>
            </w:r>
          </w:p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</w:r>
          </w:p>
          <w:p w:rsidR="00EE5CFB" w:rsidRPr="00EE5CFB" w:rsidRDefault="00EE5CFB" w:rsidP="00EE5CFB">
            <w:pPr>
              <w:spacing w:after="0" w:line="240" w:lineRule="auto"/>
              <w:jc w:val="center"/>
              <w:textAlignment w:val="baseline"/>
              <w:outlineLvl w:val="4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от</w:t>
            </w:r>
          </w:p>
        </w:tc>
      </w:tr>
    </w:tbl>
    <w:p w:rsidR="00EE5CFB" w:rsidRPr="00EE5CFB" w:rsidRDefault="00EE5CFB" w:rsidP="00EE5CFB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26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50"/>
        <w:gridCol w:w="5040"/>
        <w:gridCol w:w="2520"/>
        <w:gridCol w:w="1890"/>
      </w:tblGrid>
      <w:tr w:rsidR="00EE5CFB" w:rsidRPr="00EE5CFB" w:rsidTr="00EE5CFB"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20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b/>
                <w:bCs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Дата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13.12.2021</w:t>
            </w: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</w:r>
          </w:p>
        </w:tc>
      </w:tr>
      <w:tr w:rsidR="00EE5CFB" w:rsidRPr="00EE5CFB" w:rsidTr="00EE5CFB">
        <w:tc>
          <w:tcPr>
            <w:tcW w:w="0" w:type="auto"/>
            <w:vMerge w:val="restar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b/>
                <w:bCs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Орган, осуществляющий</w:t>
            </w:r>
            <w:r w:rsidRPr="00EE5CFB">
              <w:rPr>
                <w:rFonts w:ascii="inherit" w:eastAsia="Times New Roman" w:hAnsi="inherit" w:cs="Arial"/>
                <w:b/>
                <w:bCs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br/>
              <w:t>функции и полномочия учредителя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ИСПОЛНИТЕЛЬНЫЙ КОМИТЕТ ВЕРХНЕУСЛОНСКОГО МУНИЦИПАЛЬНОГО РАЙОНА РЕСПУБЛИКИ ТАТАРСТАН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b/>
                <w:bCs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По Сводному реестру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92303959</w:t>
            </w:r>
          </w:p>
        </w:tc>
      </w:tr>
      <w:tr w:rsidR="00EE5CFB" w:rsidRPr="00EE5CFB" w:rsidTr="00EE5CFB"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b/>
                <w:bCs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глава по БК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315</w:t>
            </w:r>
          </w:p>
        </w:tc>
      </w:tr>
      <w:tr w:rsidR="00EE5CFB" w:rsidRPr="00EE5CFB" w:rsidTr="00EE5CFB">
        <w:tc>
          <w:tcPr>
            <w:tcW w:w="0" w:type="auto"/>
            <w:vMerge w:val="restar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b/>
                <w:bCs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Учреждение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МУНИЦИПАЛЬНОЕ БЮДЖЕТНОЕ ДОШКОЛЬНОЕ ОБРАЗОВАТЕЛЬНОЕ УЧРЕЖДЕНИЕ "ЯМБУЛАТОВСКИЙ ДЕТСКИЙ САД" ВЕРХНЕУСЛОНСКОГО МУНИЦИПАЛЬНОГО РАЙОНА РЕСПУБЛИКИ ТАТАРСТАН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b/>
                <w:bCs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По Сводному реестру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92321951</w:t>
            </w:r>
          </w:p>
        </w:tc>
      </w:tr>
      <w:tr w:rsidR="00EE5CFB" w:rsidRPr="00EE5CFB" w:rsidTr="00EE5CFB"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b/>
                <w:bCs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ИНН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1656067716</w:t>
            </w:r>
          </w:p>
        </w:tc>
      </w:tr>
      <w:tr w:rsidR="00EE5CFB" w:rsidRPr="00EE5CFB" w:rsidTr="00EE5CFB"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b/>
                <w:bCs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КПП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161501001</w:t>
            </w:r>
          </w:p>
        </w:tc>
      </w:tr>
      <w:tr w:rsidR="00EE5CFB" w:rsidRPr="00EE5CFB" w:rsidTr="00EE5CF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b/>
                <w:bCs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Единица измерения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b/>
                <w:bCs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по ОКЕИ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383</w:t>
            </w:r>
          </w:p>
        </w:tc>
      </w:tr>
    </w:tbl>
    <w:p w:rsidR="00EE5CFB" w:rsidRPr="00EE5CFB" w:rsidRDefault="00EE5CFB" w:rsidP="00EE5CFB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4A4A4A"/>
          <w:sz w:val="18"/>
          <w:szCs w:val="18"/>
          <w:lang w:eastAsia="ru-RU"/>
        </w:rPr>
      </w:pPr>
      <w:r w:rsidRPr="00EE5CFB">
        <w:rPr>
          <w:rFonts w:ascii="Arial" w:eastAsia="Times New Roman" w:hAnsi="Arial" w:cs="Arial"/>
          <w:color w:val="4A4A4A"/>
          <w:sz w:val="18"/>
          <w:szCs w:val="18"/>
          <w:lang w:eastAsia="ru-RU"/>
        </w:rPr>
        <w:br/>
      </w:r>
      <w:r w:rsidRPr="00EE5CFB">
        <w:rPr>
          <w:rFonts w:ascii="Arial" w:eastAsia="Times New Roman" w:hAnsi="Arial" w:cs="Arial"/>
          <w:color w:val="4A4A4A"/>
          <w:sz w:val="18"/>
          <w:szCs w:val="18"/>
          <w:lang w:eastAsia="ru-RU"/>
        </w:rPr>
        <w:br/>
      </w:r>
    </w:p>
    <w:p w:rsidR="00EE5CFB" w:rsidRPr="00EE5CFB" w:rsidRDefault="00EE5CFB" w:rsidP="00EE5CFB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inherit" w:eastAsia="Times New Roman" w:hAnsi="inherit" w:cs="Arial"/>
          <w:b/>
          <w:bCs/>
          <w:color w:val="4A4A4A"/>
          <w:sz w:val="18"/>
          <w:szCs w:val="18"/>
          <w:lang w:eastAsia="ru-RU"/>
        </w:rPr>
      </w:pPr>
      <w:r w:rsidRPr="00EE5CFB">
        <w:rPr>
          <w:rFonts w:ascii="inherit" w:eastAsia="Times New Roman" w:hAnsi="inherit" w:cs="Arial"/>
          <w:b/>
          <w:bCs/>
          <w:color w:val="4A4A4A"/>
          <w:sz w:val="18"/>
          <w:szCs w:val="18"/>
          <w:bdr w:val="none" w:sz="0" w:space="0" w:color="auto" w:frame="1"/>
          <w:lang w:eastAsia="ru-RU"/>
        </w:rPr>
        <w:t>Раздел 1. Поступления и выплаты</w:t>
      </w:r>
    </w:p>
    <w:p w:rsidR="00EE5CFB" w:rsidRPr="00EE5CFB" w:rsidRDefault="00EE5CFB" w:rsidP="00EE5CFB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4A4A4A"/>
          <w:sz w:val="18"/>
          <w:szCs w:val="18"/>
          <w:lang w:eastAsia="ru-RU"/>
        </w:rPr>
      </w:pP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64"/>
        <w:gridCol w:w="538"/>
        <w:gridCol w:w="359"/>
        <w:gridCol w:w="1213"/>
        <w:gridCol w:w="1010"/>
        <w:gridCol w:w="888"/>
        <w:gridCol w:w="888"/>
        <w:gridCol w:w="911"/>
      </w:tblGrid>
      <w:tr w:rsidR="00EE5CFB" w:rsidRPr="00EE5CFB" w:rsidTr="00EE5CFB">
        <w:trPr>
          <w:tblHeader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Наименование показателя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Код</w:t>
            </w: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строки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КБК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Аналитический</w:t>
            </w: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код</w:t>
            </w:r>
          </w:p>
        </w:tc>
        <w:tc>
          <w:tcPr>
            <w:tcW w:w="0" w:type="auto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Сумма</w:t>
            </w:r>
          </w:p>
        </w:tc>
      </w:tr>
      <w:tr w:rsidR="00EE5CFB" w:rsidRPr="00EE5CFB" w:rsidTr="00EE5CFB">
        <w:trPr>
          <w:tblHeader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На 2022</w:t>
            </w: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текущий</w:t>
            </w: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финансовый год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На 2023</w:t>
            </w: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первый год</w:t>
            </w: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планового периода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На 2024</w:t>
            </w: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второй год</w:t>
            </w: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планового периода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за пределами</w:t>
            </w: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планового периода</w:t>
            </w:r>
          </w:p>
        </w:tc>
      </w:tr>
      <w:tr w:rsidR="00EE5CFB" w:rsidRPr="00EE5CFB" w:rsidTr="00EE5CFB">
        <w:trPr>
          <w:tblHeader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8</w:t>
            </w:r>
          </w:p>
        </w:tc>
      </w:tr>
      <w:tr w:rsidR="00EE5CFB" w:rsidRPr="00EE5CFB" w:rsidTr="00EE5CFB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Остаток средств на начало текущего финансового года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0001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EE5CFB" w:rsidRPr="00EE5CFB" w:rsidTr="00EE5CFB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Остаток средств на конец текущего финансового года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0002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EE5CFB" w:rsidRPr="00EE5CFB" w:rsidTr="00EE5CFB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Доходы, всего</w:t>
            </w: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1000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EE5CFB" w:rsidRPr="00EE5CFB" w:rsidTr="00EE5CFB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доходы от собственности, всего</w:t>
            </w: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1100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120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EE5CFB" w:rsidRPr="00EE5CFB" w:rsidTr="00EE5CFB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доходы от оказания услуг, работ, компенсации затрат учреждений, всего</w:t>
            </w: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1200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EE5CFB" w:rsidRPr="00EE5CFB" w:rsidTr="00EE5CFB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субсидии на финансовое обеспечение выполнения государственного (муниципального) задания за счет средств бюджета публично-правового образования, создавшего учреждение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1210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EE5CFB" w:rsidRPr="00EE5CFB" w:rsidTr="00EE5CFB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субсидии на финансовое обеспечение выполнения государственного задания за счет средств бюджета Федерального фонда обязательного медицинского страхования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1220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EE5CFB" w:rsidRPr="00EE5CFB" w:rsidTr="00EE5CFB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доходы от штрафов, пеней, иных сумм принудительного изъятия, всего</w:t>
            </w: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1300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140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EE5CFB" w:rsidRPr="00EE5CFB" w:rsidTr="00EE5CFB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безвозмездные денежные поступления, всего</w:t>
            </w: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1400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EE5CFB" w:rsidRPr="00EE5CFB" w:rsidTr="00EE5CFB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целевые субсидии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1410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EE5CFB" w:rsidRPr="00EE5CFB" w:rsidTr="00EE5CFB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субсидии на осуществление капитальных вложений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1420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EE5CFB" w:rsidRPr="00EE5CFB" w:rsidTr="00EE5CFB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прочие доходы, всего</w:t>
            </w: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1500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180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EE5CFB" w:rsidRPr="00EE5CFB" w:rsidTr="00EE5CFB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доходы от операций с активами, всего</w:t>
            </w: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1900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EE5CFB" w:rsidRPr="00EE5CFB" w:rsidTr="00EE5CFB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прочие поступления, всего</w:t>
            </w: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из них: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1980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EE5CFB" w:rsidRPr="00EE5CFB" w:rsidTr="00EE5CFB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увеличение остатков денежных средств за счет возврата дебиторской задолженности прошлых лет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1981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510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EE5CFB" w:rsidRPr="00EE5CFB" w:rsidTr="00EE5CFB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Расходы, всего</w:t>
            </w: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2000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EE5CFB" w:rsidRPr="00EE5CFB" w:rsidTr="00EE5CFB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на выплаты персоналу, всего</w:t>
            </w: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2100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EE5CFB" w:rsidRPr="00EE5CFB" w:rsidTr="00EE5CFB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оплата труда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2110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111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EE5CFB" w:rsidRPr="00EE5CFB" w:rsidTr="00EE5CFB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lastRenderedPageBreak/>
              <w:t>прочие выплаты персоналу, в том числе компенсационного характера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2120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112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EE5CFB" w:rsidRPr="00EE5CFB" w:rsidTr="00EE5CFB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иные выплаты, за исключением фонда оплаты труда учреждения, для выполнения отдельных полномочий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2130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113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EE5CFB" w:rsidRPr="00EE5CFB" w:rsidTr="00EE5CFB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взносы по обязательному социальному страхованию на выплаты по оплате труда работников и иные выплаты работникам учреждений, всего</w:t>
            </w: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2140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119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EE5CFB" w:rsidRPr="00EE5CFB" w:rsidTr="00EE5CFB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на выплаты по оплате труда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2141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119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EE5CFB" w:rsidRPr="00EE5CFB" w:rsidTr="00EE5CFB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на иные выплаты работникам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2142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119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EE5CFB" w:rsidRPr="00EE5CFB" w:rsidTr="00EE5CFB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денежное довольствие военнослужащих и сотрудников, имеющих специальные звания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2150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131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EE5CFB" w:rsidRPr="00EE5CFB" w:rsidTr="00EE5CFB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расходы на выплаты военнослужащим и сотрудникам, имеющим специальные звания, зависящие от размера денежного довольствия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2160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133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EE5CFB" w:rsidRPr="00EE5CFB" w:rsidTr="00EE5CFB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иные выплаты военнослужащим и сотрудникам, имеющим специальные звания</w:t>
            </w: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2170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134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EE5CFB" w:rsidRPr="00EE5CFB" w:rsidTr="00EE5CFB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страховые взносы на обязательное социальное страхование в части выплат персоналу, подлежащих обложению страховыми взносами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2180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139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EE5CFB" w:rsidRPr="00EE5CFB" w:rsidTr="00EE5CFB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на оплату труда стажеров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2181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139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EE5CFB" w:rsidRPr="00EE5CFB" w:rsidTr="00EE5CFB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на иные выплаты гражданским лицам (денежное содержание)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2182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139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EE5CFB" w:rsidRPr="00EE5CFB" w:rsidTr="00EE5CFB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социальные и иные выплаты населению, всего</w:t>
            </w: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2200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EE5CFB" w:rsidRPr="00EE5CFB" w:rsidTr="00EE5CFB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социальные выплаты гражданам, кроме публичных нормативных социальных выплат</w:t>
            </w: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из них: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2210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320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EE5CFB" w:rsidRPr="00EE5CFB" w:rsidTr="00EE5CFB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2211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321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EE5CFB" w:rsidRPr="00EE5CFB" w:rsidTr="00EE5CFB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выплата стипендий, осуществление иных расходов на социальную поддержку обучающихся за счет сре</w:t>
            </w:r>
            <w:proofErr w:type="gramStart"/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дств ст</w:t>
            </w:r>
            <w:proofErr w:type="gramEnd"/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ипендиального фонда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2220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340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EE5CFB" w:rsidRPr="00EE5CFB" w:rsidTr="00EE5CFB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на премирование физических лиц за достижения в области культуры, искусства, образования, науки и техники, а также на предоставление грантов с целью поддержки проектов в области науки, культуры и искусства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2230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350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EE5CFB" w:rsidRPr="00EE5CFB" w:rsidTr="00EE5CFB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иные выплаты населению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2240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360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EE5CFB" w:rsidRPr="00EE5CFB" w:rsidTr="00EE5CFB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уплата налогов, сборов и иных платежей, всего</w:t>
            </w: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из них: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2300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850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EE5CFB" w:rsidRPr="00EE5CFB" w:rsidTr="00EE5CFB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налог на имущество организаций и земельный налог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2310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851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EE5CFB" w:rsidRPr="00EE5CFB" w:rsidTr="00EE5CFB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иные налоги (включаемые в состав расходов) в бюджеты бюджетной системы Российской Федерации, а также государственная пошлина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2320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852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EE5CFB" w:rsidRPr="00EE5CFB" w:rsidTr="00EE5CFB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уплата штрафов (в том числе административных), пеней, иных платежей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2330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853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EE5CFB" w:rsidRPr="00EE5CFB" w:rsidTr="00EE5CFB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lastRenderedPageBreak/>
              <w:t>безвозмездные перечисления организациям и физическим лицам, всего</w:t>
            </w: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из них: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2400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EE5CFB" w:rsidRPr="00EE5CFB" w:rsidTr="00EE5CFB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гранты, предоставляемые бюджетным учреждениям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2410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613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EE5CFB" w:rsidRPr="00EE5CFB" w:rsidTr="00EE5CFB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гранты, предоставляемые автономным учреждениям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2420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623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EE5CFB" w:rsidRPr="00EE5CFB" w:rsidTr="00EE5CFB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гранты, предоставляемые иным некоммерческим организациям (за исключением бюджетных и автономных учреждений)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2430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624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EE5CFB" w:rsidRPr="00EE5CFB" w:rsidTr="00EE5CFB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гранты, предоставляемые другим организациям и физическим лицам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2440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810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EE5CFB" w:rsidRPr="00EE5CFB" w:rsidTr="00EE5CFB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взносы в международные организации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2450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862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EE5CFB" w:rsidRPr="00EE5CFB" w:rsidTr="00EE5CFB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платежи в целях обеспечения реализации соглашений с правительствами иностранных государств и международными организациями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2460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863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EE5CFB" w:rsidRPr="00EE5CFB" w:rsidTr="00EE5CFB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прочие выплаты (кроме выплат на закупку товаров, работ, услуг)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2500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EE5CFB" w:rsidRPr="00EE5CFB" w:rsidTr="00EE5CFB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исполнение судебных актов Российской Федерации и мировых соглашений по возмещению вреда, причиненного в результате деятельности учреждения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2520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831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EE5CFB" w:rsidRPr="00EE5CFB" w:rsidTr="00EE5CFB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расходы на закупку товаров, работ, услуг, всего</w:t>
            </w: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2600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EE5CFB" w:rsidRPr="00EE5CFB" w:rsidTr="00EE5CFB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закупку научно-исследовательских, опытно-конструкторских и технологических работ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2610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241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EE5CFB" w:rsidRPr="00EE5CFB" w:rsidTr="00EE5CFB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закупку товаров, работ, услуг в целях капитального ремонта государственного (муниципального) имущества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2630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243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EE5CFB" w:rsidRPr="00EE5CFB" w:rsidTr="00EE5CFB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прочую закупку товаров, работ и услуг, всего</w:t>
            </w: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из них: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2640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EE5CFB" w:rsidRPr="00EE5CFB" w:rsidTr="00EE5CFB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закупку товаров, работ, услуг в целях создания, развития, эксплуатации и вывода из эксплуатации государственных информационных систем</w:t>
            </w: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2650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246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EE5CFB" w:rsidRPr="00EE5CFB" w:rsidTr="00EE5CFB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закупку энергетических ресурсов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2660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247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EE5CFB" w:rsidRPr="00EE5CFB" w:rsidTr="00EE5CFB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капитальные вложения в объекты государственной (муниципальной) собственности, всего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2700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400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EE5CFB" w:rsidRPr="00EE5CFB" w:rsidTr="00EE5CFB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приобретение объектов недвижимого имущества государственными (муниципальными) учреждениями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2710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406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EE5CFB" w:rsidRPr="00EE5CFB" w:rsidTr="00EE5CFB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строительство (реконструкция) объектов недвижимого имущества государственными (муниципальными) учреждениями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2720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407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EE5CFB" w:rsidRPr="00EE5CFB" w:rsidTr="00EE5CFB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Выплаты, уменьшающие доход, всего</w:t>
            </w: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3000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EE5CFB" w:rsidRPr="00EE5CFB" w:rsidTr="00EE5CFB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налог на прибыль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3010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EE5CFB" w:rsidRPr="00EE5CFB" w:rsidTr="00EE5CFB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налог на добавленную стоимость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3020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EE5CFB" w:rsidRPr="00EE5CFB" w:rsidTr="00EE5CFB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прочие налоги, уменьшающие доход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3030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EE5CFB" w:rsidRPr="00EE5CFB" w:rsidTr="00EE5CFB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Прочие выплаты, всего</w:t>
            </w: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из них: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4000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EE5CFB" w:rsidRPr="00EE5CFB" w:rsidTr="00EE5CFB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возврат в бюджет средств субсидии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4010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610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</w:tr>
    </w:tbl>
    <w:p w:rsidR="00EE5CFB" w:rsidRPr="00EE5CFB" w:rsidRDefault="00EE5CFB" w:rsidP="00EE5CFB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4A4A4A"/>
          <w:sz w:val="18"/>
          <w:szCs w:val="18"/>
          <w:lang w:eastAsia="ru-RU"/>
        </w:rPr>
      </w:pPr>
      <w:r w:rsidRPr="00EE5CFB">
        <w:rPr>
          <w:rFonts w:ascii="Arial" w:eastAsia="Times New Roman" w:hAnsi="Arial" w:cs="Arial"/>
          <w:color w:val="4A4A4A"/>
          <w:sz w:val="18"/>
          <w:szCs w:val="18"/>
          <w:lang w:eastAsia="ru-RU"/>
        </w:rPr>
        <w:br/>
      </w:r>
      <w:r w:rsidRPr="00EE5CFB">
        <w:rPr>
          <w:rFonts w:ascii="Arial" w:eastAsia="Times New Roman" w:hAnsi="Arial" w:cs="Arial"/>
          <w:color w:val="4A4A4A"/>
          <w:sz w:val="18"/>
          <w:szCs w:val="18"/>
          <w:lang w:eastAsia="ru-RU"/>
        </w:rPr>
        <w:br/>
      </w:r>
    </w:p>
    <w:p w:rsidR="00EE5CFB" w:rsidRPr="00EE5CFB" w:rsidRDefault="00EE5CFB" w:rsidP="00EE5CFB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inherit" w:eastAsia="Times New Roman" w:hAnsi="inherit" w:cs="Arial"/>
          <w:b/>
          <w:bCs/>
          <w:color w:val="4A4A4A"/>
          <w:sz w:val="18"/>
          <w:szCs w:val="18"/>
          <w:lang w:eastAsia="ru-RU"/>
        </w:rPr>
      </w:pPr>
      <w:r w:rsidRPr="00EE5CFB">
        <w:rPr>
          <w:rFonts w:ascii="inherit" w:eastAsia="Times New Roman" w:hAnsi="inherit" w:cs="Arial"/>
          <w:b/>
          <w:bCs/>
          <w:color w:val="4A4A4A"/>
          <w:sz w:val="18"/>
          <w:szCs w:val="18"/>
          <w:bdr w:val="none" w:sz="0" w:space="0" w:color="auto" w:frame="1"/>
          <w:lang w:eastAsia="ru-RU"/>
        </w:rPr>
        <w:lastRenderedPageBreak/>
        <w:t>Раздел 2. Сведения по выплатам на закупки товаров, работ, услуг</w:t>
      </w:r>
    </w:p>
    <w:p w:rsidR="00EE5CFB" w:rsidRPr="00EE5CFB" w:rsidRDefault="00EE5CFB" w:rsidP="00EE5CFB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4A4A4A"/>
          <w:sz w:val="18"/>
          <w:szCs w:val="18"/>
          <w:lang w:eastAsia="ru-RU"/>
        </w:rPr>
      </w:pP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5"/>
        <w:gridCol w:w="2018"/>
        <w:gridCol w:w="538"/>
        <w:gridCol w:w="627"/>
        <w:gridCol w:w="1201"/>
        <w:gridCol w:w="988"/>
        <w:gridCol w:w="976"/>
        <w:gridCol w:w="814"/>
        <w:gridCol w:w="814"/>
        <w:gridCol w:w="840"/>
      </w:tblGrid>
      <w:tr w:rsidR="00EE5CFB" w:rsidRPr="00EE5CFB" w:rsidTr="00EE5CFB">
        <w:trPr>
          <w:tblHeader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№</w:t>
            </w: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</w:r>
            <w:proofErr w:type="gramStart"/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п</w:t>
            </w:r>
            <w:proofErr w:type="gramEnd"/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/п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Наименование показателя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Код</w:t>
            </w: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строки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Год начала</w:t>
            </w: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закупки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Код по бюджетной</w:t>
            </w: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классификации</w:t>
            </w: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Российской</w:t>
            </w: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Федерации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Уникальный</w:t>
            </w: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код</w:t>
            </w:r>
          </w:p>
        </w:tc>
        <w:tc>
          <w:tcPr>
            <w:tcW w:w="0" w:type="auto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Сумма</w:t>
            </w:r>
          </w:p>
        </w:tc>
      </w:tr>
      <w:tr w:rsidR="00EE5CFB" w:rsidRPr="00EE5CFB" w:rsidTr="00EE5CFB">
        <w:trPr>
          <w:tblHeader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На 2022</w:t>
            </w: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текущий</w:t>
            </w: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финансовый год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На 2023</w:t>
            </w: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первый год</w:t>
            </w: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планового периода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На 2024</w:t>
            </w: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второй год</w:t>
            </w: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планового периода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за пределами</w:t>
            </w: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планового периода</w:t>
            </w:r>
          </w:p>
        </w:tc>
      </w:tr>
      <w:tr w:rsidR="00EE5CFB" w:rsidRPr="00EE5CFB" w:rsidTr="00EE5CFB">
        <w:trPr>
          <w:tblHeader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4.1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4.2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8</w:t>
            </w:r>
          </w:p>
        </w:tc>
      </w:tr>
      <w:tr w:rsidR="00EE5CFB" w:rsidRPr="00EE5CFB" w:rsidTr="00EE5CFB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Выплаты на закупку товаров, работ, услуг, всего</w:t>
            </w: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26000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EE5CFB" w:rsidRPr="00EE5CFB" w:rsidTr="00EE5CFB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1.1.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 xml:space="preserve">по контрактам (договорам), заключенным до начала текущего финансового года без применения норм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 (Собрание законодательства Российской Федерации, 2013, № 14, ст. 1652; </w:t>
            </w:r>
            <w:proofErr w:type="gramStart"/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2018, № 32, ст. 5104) (далее — Федеральный закон № 44-ФЗ) и Федерального закона от 18 июля 2011 г. № 223-ФЗ «О закупках товаров, работ, услуг отдельными видами юридических лиц» (Собрание законодательства Российской Федерации, 2011, № 30, ст. 4571; 2018, № 32, ст. 5135) (далее — Федеральный закон № 223-ФЗ)</w:t>
            </w:r>
            <w:proofErr w:type="gram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26100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EE5CFB" w:rsidRPr="00EE5CFB" w:rsidTr="00EE5CFB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1.2.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по контрактам (договорам), планируемым к заключению в соответствующем финансовом году без применения норм Федерального закона № 44-ФЗ и Федерального закона № 223-ФЗ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26200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EE5CFB" w:rsidRPr="00EE5CFB" w:rsidTr="00EE5CFB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1.3.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по контрактам (договорам), заключенным до начала текущего финансового года с учетом требований Федерального закона № 44-ФЗ и Федерального закона № 223-ФЗ</w:t>
            </w: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26300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EE5CFB" w:rsidRPr="00EE5CFB" w:rsidTr="00EE5CFB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1.3.1.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в соответствии с Федеральным законом № 44-ФЗ</w:t>
            </w: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</w: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lastRenderedPageBreak/>
              <w:t>из них: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lastRenderedPageBreak/>
              <w:t>26310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EE5CFB" w:rsidRPr="00EE5CFB" w:rsidTr="00EE5CFB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lastRenderedPageBreak/>
              <w:t>1.3.2.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в соответствии с Федеральным законом № 223-ФЗ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26320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EE5CFB" w:rsidRPr="00EE5CFB" w:rsidTr="00EE5CFB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1.4.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по контрактам (договорам), планируемым к заключению в соответствующем финансовом году с учетом требований Федерального закона № 44-ФЗ и Федерального закона № 223-ФЗ</w:t>
            </w: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26400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EE5CFB" w:rsidRPr="00EE5CFB" w:rsidTr="00EE5CFB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1.4.1.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за счет субсидий, предоставляемых на финансовое обеспечение выполнения государственного (муниципального) задания</w:t>
            </w: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26410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EE5CFB" w:rsidRPr="00EE5CFB" w:rsidTr="00EE5CFB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1.4.1.1.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в соответствии с Федеральным законом № 44-ФЗ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26411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EE5CFB" w:rsidRPr="00EE5CFB" w:rsidTr="00EE5CFB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1.4.1.2.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в соответствии с Федеральным законом № 223-ФЗ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26412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EE5CFB" w:rsidRPr="00EE5CFB" w:rsidTr="00EE5CFB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1.4.2.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за счет субсидий, предоставляемых в соответствии с абзацем вторым пункта 1 статьи 78.1 Бюджетного кодекса Российской Федерации</w:t>
            </w: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26420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EE5CFB" w:rsidRPr="00EE5CFB" w:rsidTr="00EE5CFB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1.4.2.1.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в соответствии с Федеральным законом № 44-ФЗ</w:t>
            </w: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из них: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26421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EE5CFB" w:rsidRPr="00EE5CFB" w:rsidTr="00EE5CFB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1.4.2.2.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в соответствии с Федеральным законом № 223-ФЗ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26422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EE5CFB" w:rsidRPr="00EE5CFB" w:rsidTr="00EE5CFB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1.4.3.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за счет субсидий, предоставляемых на осуществление капитальных вложений</w:t>
            </w: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из них: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26430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EE5CFB" w:rsidRPr="00EE5CFB" w:rsidTr="00EE5CFB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1.4.4.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за счет средств обязательного медицинского страхования</w:t>
            </w: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26440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EE5CFB" w:rsidRPr="00EE5CFB" w:rsidTr="00EE5CFB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1.4.4.1.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в соответствии с Федеральным законом № 44-ФЗ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26441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EE5CFB" w:rsidRPr="00EE5CFB" w:rsidTr="00EE5CFB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1.4.4.2.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в соответствии с Федеральным законом № 223-ФЗ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26442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EE5CFB" w:rsidRPr="00EE5CFB" w:rsidTr="00EE5CFB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1.4.5.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 xml:space="preserve">за счет прочих </w:t>
            </w: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lastRenderedPageBreak/>
              <w:t>источников финансового обеспечения</w:t>
            </w: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lastRenderedPageBreak/>
              <w:t>26450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EE5CFB" w:rsidRPr="00EE5CFB" w:rsidTr="00EE5CFB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lastRenderedPageBreak/>
              <w:t>1.4.5.1.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в соответствии с Федеральным законом № 44-ФЗ</w:t>
            </w: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из них: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26451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EE5CFB" w:rsidRPr="00EE5CFB" w:rsidTr="00EE5CFB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1.4.5.2.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в соответствии с Федеральным законом № 223-ФЗ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26452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EE5CFB" w:rsidRPr="00EE5CFB" w:rsidTr="00EE5CFB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 xml:space="preserve">Итого по контрактам, планируемым к заключению в соответствующем финансовом году в соответствии с Федеральным законом № 44-ФЗ, по соответствующему году </w:t>
            </w:r>
            <w:proofErr w:type="gramStart"/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закупки</w:t>
            </w:r>
            <w:proofErr w:type="gramEnd"/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в том числе по году начала закупки: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26500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1 300 000,00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EE5CFB" w:rsidRPr="00EE5CFB" w:rsidTr="00EE5CFB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2.1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Итого по контрактам, планируемым к заключению в соответствующем финансовом году в соответствии с Федеральным законом № 44-ФЗ, по соответствующему году закупки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26500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2022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1 300 000,00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EE5CFB" w:rsidRPr="00EE5CFB" w:rsidTr="00EE5CFB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 xml:space="preserve">Итого по договорам, планируемым к заключению в соответствующем финансовом году в соответствии с Федеральным законом № 223-ФЗ, по соответствующему году </w:t>
            </w:r>
            <w:proofErr w:type="gramStart"/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закупки</w:t>
            </w:r>
            <w:proofErr w:type="gramEnd"/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в том числе по году начала закупки: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26600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EE5CFB" w:rsidRPr="00EE5CFB" w:rsidRDefault="00EE5CFB" w:rsidP="00EE5CFB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EE5CFB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</w:tbl>
    <w:p w:rsidR="00F4720D" w:rsidRDefault="00F4720D">
      <w:bookmarkStart w:id="0" w:name="_GoBack"/>
      <w:bookmarkEnd w:id="0"/>
    </w:p>
    <w:sectPr w:rsidR="00F472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3F9C"/>
    <w:rsid w:val="00B83F9C"/>
    <w:rsid w:val="00EE5CFB"/>
    <w:rsid w:val="00F47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E5CF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EE5CF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5">
    <w:name w:val="heading 5"/>
    <w:basedOn w:val="a"/>
    <w:link w:val="50"/>
    <w:uiPriority w:val="9"/>
    <w:qFormat/>
    <w:rsid w:val="00EE5CFB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E5CF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E5CF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EE5CF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EE5CFB"/>
  </w:style>
  <w:style w:type="character" w:styleId="a3">
    <w:name w:val="Strong"/>
    <w:basedOn w:val="a0"/>
    <w:uiPriority w:val="22"/>
    <w:qFormat/>
    <w:rsid w:val="00EE5CF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E5CF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EE5CF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5">
    <w:name w:val="heading 5"/>
    <w:basedOn w:val="a"/>
    <w:link w:val="50"/>
    <w:uiPriority w:val="9"/>
    <w:qFormat/>
    <w:rsid w:val="00EE5CFB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E5CF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E5CF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EE5CF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EE5CFB"/>
  </w:style>
  <w:style w:type="character" w:styleId="a3">
    <w:name w:val="Strong"/>
    <w:basedOn w:val="a0"/>
    <w:uiPriority w:val="22"/>
    <w:qFormat/>
    <w:rsid w:val="00EE5CF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836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30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8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9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10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32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1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8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4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37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28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86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7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27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5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75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85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87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13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06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4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5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9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06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7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78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03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75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26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8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36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28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35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97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28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89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85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68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50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6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63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71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78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84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18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02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62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98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1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39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54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58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42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73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5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4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63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24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00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79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46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62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79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8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80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18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54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88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55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54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65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39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8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9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97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82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07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1640</Words>
  <Characters>9351</Characters>
  <Application>Microsoft Office Word</Application>
  <DocSecurity>0</DocSecurity>
  <Lines>77</Lines>
  <Paragraphs>21</Paragraphs>
  <ScaleCrop>false</ScaleCrop>
  <Company/>
  <LinksUpToDate>false</LinksUpToDate>
  <CharactersWithSpaces>10970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2022-02-03T07:34:00Z</dcterms:created>
  <dcterms:modified xsi:type="dcterms:W3CDTF">2022-02-03T07:35:00Z</dcterms:modified>
</cp:coreProperties>
</file>